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AD" w:rsidRDefault="007704A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704AD" w:rsidRDefault="007704AD">
      <w:pPr>
        <w:pStyle w:val="ConsPlusNormal"/>
        <w:ind w:firstLine="540"/>
        <w:jc w:val="both"/>
        <w:outlineLvl w:val="0"/>
      </w:pPr>
    </w:p>
    <w:p w:rsidR="007704AD" w:rsidRDefault="007704AD">
      <w:pPr>
        <w:pStyle w:val="ConsPlusTitle"/>
        <w:jc w:val="center"/>
        <w:outlineLvl w:val="0"/>
      </w:pPr>
      <w:r>
        <w:t>МИНИСТЕРСТВО ЖИЛИЩНО-КОММУНАЛЬНОГО ХОЗЯЙСТВА И ЭНЕРГЕТИКИ</w:t>
      </w:r>
    </w:p>
    <w:p w:rsidR="007704AD" w:rsidRDefault="007704AD">
      <w:pPr>
        <w:pStyle w:val="ConsPlusTitle"/>
        <w:jc w:val="center"/>
      </w:pPr>
      <w:r>
        <w:t>КАМЧАТСКОГО КРАЯ</w:t>
      </w:r>
    </w:p>
    <w:p w:rsidR="007704AD" w:rsidRDefault="007704AD">
      <w:pPr>
        <w:pStyle w:val="ConsPlusTitle"/>
        <w:jc w:val="center"/>
      </w:pPr>
    </w:p>
    <w:p w:rsidR="007704AD" w:rsidRDefault="007704AD">
      <w:pPr>
        <w:pStyle w:val="ConsPlusTitle"/>
        <w:jc w:val="center"/>
      </w:pPr>
      <w:r>
        <w:t>ПРИКАЗ</w:t>
      </w:r>
    </w:p>
    <w:p w:rsidR="007704AD" w:rsidRDefault="007704AD">
      <w:pPr>
        <w:pStyle w:val="ConsPlusTitle"/>
        <w:jc w:val="center"/>
      </w:pPr>
      <w:r>
        <w:t>от 1 июля 2014 г. N 415</w:t>
      </w:r>
    </w:p>
    <w:p w:rsidR="007704AD" w:rsidRDefault="007704AD">
      <w:pPr>
        <w:pStyle w:val="ConsPlusTitle"/>
        <w:jc w:val="center"/>
      </w:pPr>
    </w:p>
    <w:p w:rsidR="007704AD" w:rsidRDefault="007704AD">
      <w:pPr>
        <w:pStyle w:val="ConsPlusTitle"/>
        <w:jc w:val="center"/>
      </w:pPr>
      <w:r>
        <w:t>ОБ УТВЕРЖДЕНИИ ФОРМ</w:t>
      </w:r>
    </w:p>
    <w:p w:rsidR="007704AD" w:rsidRDefault="007704AD">
      <w:pPr>
        <w:pStyle w:val="ConsPlusTitle"/>
        <w:jc w:val="center"/>
      </w:pPr>
      <w:r>
        <w:t>КРАТКОСРОЧНОГО ПЛАНА РЕАЛИЗАЦИИ</w:t>
      </w:r>
    </w:p>
    <w:p w:rsidR="007704AD" w:rsidRDefault="007704AD">
      <w:pPr>
        <w:pStyle w:val="ConsPlusTitle"/>
        <w:jc w:val="center"/>
      </w:pPr>
      <w:r>
        <w:t>РЕГИОНАЛЬНОЙ ПРОГРАММЫ КАПИТАЛЬНОГО РЕМОНТА ОБЩЕГО</w:t>
      </w:r>
    </w:p>
    <w:p w:rsidR="007704AD" w:rsidRDefault="007704AD">
      <w:pPr>
        <w:pStyle w:val="ConsPlusTitle"/>
        <w:jc w:val="center"/>
      </w:pPr>
      <w:r>
        <w:t>ИМУЩЕСТВА В МНОГОКВАРТИРНЫХ ДОМАХ В КАМЧАТСКОМ</w:t>
      </w:r>
    </w:p>
    <w:p w:rsidR="007704AD" w:rsidRDefault="007704AD">
      <w:pPr>
        <w:pStyle w:val="ConsPlusTitle"/>
        <w:jc w:val="center"/>
      </w:pPr>
      <w:r>
        <w:t>КРАЕ И МЕТОДИЧЕСКИХ РЕКОМЕНДАЦИЙ</w:t>
      </w:r>
    </w:p>
    <w:p w:rsidR="007704AD" w:rsidRDefault="007704AD">
      <w:pPr>
        <w:pStyle w:val="ConsPlusTitle"/>
        <w:jc w:val="center"/>
      </w:pPr>
      <w:r>
        <w:t>ПО ИХ ЗАПОЛНЕНИЮ</w:t>
      </w:r>
    </w:p>
    <w:p w:rsidR="007704AD" w:rsidRDefault="007704A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704A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ЖКХ и энергетики Камчатского</w:t>
            </w:r>
          </w:p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t xml:space="preserve">края от 14.04.2015 </w:t>
            </w:r>
            <w:hyperlink r:id="rId5" w:history="1">
              <w:r>
                <w:rPr>
                  <w:color w:val="0000FF"/>
                </w:rPr>
                <w:t>N 146</w:t>
              </w:r>
            </w:hyperlink>
            <w:r>
              <w:rPr>
                <w:color w:val="392C69"/>
              </w:rPr>
              <w:t xml:space="preserve">, от 11.02.2019 </w:t>
            </w:r>
            <w:hyperlink r:id="rId6" w:history="1">
              <w:r>
                <w:rPr>
                  <w:color w:val="0000FF"/>
                </w:rPr>
                <w:t>N 52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Порядком</w:t>
        </w:r>
      </w:hyperlink>
      <w:r>
        <w:t xml:space="preserve"> разработки и утверждения краткосрочных планов реализации региональной программы капитального ремонта общего имущества в многоквартирных домах в Камчатском крае, утвержденным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19.06.2014 N 261-П</w:t>
      </w: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  <w:r>
        <w:t>ПРИКАЗЫВАЮ:</w:t>
      </w: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  <w:r>
        <w:t xml:space="preserve">1. Утвердить формы краткосрочного плана реализации региональной программы капитального ремонта общего имущества в многоквартирных домах в Камчатском крае согласно </w:t>
      </w:r>
      <w:hyperlink w:anchor="P32" w:history="1">
        <w:r>
          <w:rPr>
            <w:color w:val="0000FF"/>
          </w:rPr>
          <w:t>приложению 1</w:t>
        </w:r>
      </w:hyperlink>
      <w:r>
        <w:t>.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567" w:history="1">
        <w:r>
          <w:rPr>
            <w:color w:val="0000FF"/>
          </w:rPr>
          <w:t>Методические рекомендации</w:t>
        </w:r>
      </w:hyperlink>
      <w:r>
        <w:t xml:space="preserve"> по заполнению форм краткосрочного плана реализации региональной программы капитального ремонта общего имущества в многоквартирных домах в Камчатском крае согласно приложению 2.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3. Настоящий Приказ вступает в силу с момента его подписания и распространяется на правоотношения, возникшие с 06.07.2014.</w:t>
      </w: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jc w:val="right"/>
      </w:pPr>
      <w:r>
        <w:t>Министр</w:t>
      </w:r>
    </w:p>
    <w:p w:rsidR="007704AD" w:rsidRDefault="007704AD">
      <w:pPr>
        <w:pStyle w:val="ConsPlusNormal"/>
        <w:jc w:val="right"/>
      </w:pPr>
      <w:r>
        <w:t>В.Ю.МУРЗИНЦЕВ</w:t>
      </w: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jc w:val="right"/>
        <w:outlineLvl w:val="0"/>
      </w:pPr>
      <w:bookmarkStart w:id="0" w:name="P32"/>
      <w:bookmarkEnd w:id="0"/>
      <w:r>
        <w:t>Приложение 1</w:t>
      </w:r>
    </w:p>
    <w:p w:rsidR="007704AD" w:rsidRDefault="007704AD">
      <w:pPr>
        <w:pStyle w:val="ConsPlusNormal"/>
        <w:jc w:val="right"/>
      </w:pPr>
      <w:r>
        <w:t>к Приказу Министерства</w:t>
      </w:r>
    </w:p>
    <w:p w:rsidR="007704AD" w:rsidRDefault="007704AD">
      <w:pPr>
        <w:pStyle w:val="ConsPlusNormal"/>
        <w:jc w:val="right"/>
      </w:pPr>
      <w:r>
        <w:t>ЖКХ и энергетики</w:t>
      </w:r>
    </w:p>
    <w:p w:rsidR="007704AD" w:rsidRDefault="007704AD">
      <w:pPr>
        <w:pStyle w:val="ConsPlusNormal"/>
        <w:jc w:val="right"/>
      </w:pPr>
      <w:r>
        <w:t>Камчатского края</w:t>
      </w:r>
    </w:p>
    <w:p w:rsidR="007704AD" w:rsidRDefault="007704AD">
      <w:pPr>
        <w:pStyle w:val="ConsPlusNormal"/>
        <w:jc w:val="right"/>
      </w:pPr>
      <w:r>
        <w:t>от 01.07.2014 N 415</w:t>
      </w:r>
    </w:p>
    <w:p w:rsidR="007704AD" w:rsidRDefault="007704A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704A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ЖКХ</w:t>
            </w:r>
          </w:p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t>и энергетики Камчатского края</w:t>
            </w:r>
          </w:p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t>от 11.02.2019 N 52)</w:t>
            </w:r>
          </w:p>
        </w:tc>
      </w:tr>
    </w:tbl>
    <w:p w:rsidR="007704AD" w:rsidRDefault="007704AD">
      <w:pPr>
        <w:pStyle w:val="ConsPlusNormal"/>
        <w:ind w:firstLine="540"/>
        <w:jc w:val="both"/>
      </w:pPr>
    </w:p>
    <w:bookmarkStart w:id="1" w:name="P42"/>
    <w:bookmarkEnd w:id="1"/>
    <w:p w:rsidR="007704AD" w:rsidRDefault="007704AD">
      <w:pPr>
        <w:pStyle w:val="ConsPlusNormal"/>
        <w:jc w:val="right"/>
      </w:pPr>
      <w:r>
        <w:fldChar w:fldCharType="begin"/>
      </w:r>
      <w:r>
        <w:instrText xml:space="preserve"> HYPERLINK \l "P42" </w:instrText>
      </w:r>
      <w:r>
        <w:fldChar w:fldCharType="separate"/>
      </w:r>
      <w:r>
        <w:rPr>
          <w:color w:val="0000FF"/>
        </w:rPr>
        <w:t>Форма 1</w:t>
      </w:r>
      <w:r w:rsidRPr="004B3A77">
        <w:rPr>
          <w:color w:val="0000FF"/>
        </w:rPr>
        <w:fldChar w:fldCharType="end"/>
      </w: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nformat"/>
        <w:jc w:val="both"/>
      </w:pPr>
      <w:r>
        <w:t xml:space="preserve">                      ПЕРЕЧЕНЬ МНОГОКВАРТИРНЫХ ДОМОВ,</w:t>
      </w:r>
    </w:p>
    <w:p w:rsidR="007704AD" w:rsidRDefault="007704AD">
      <w:pPr>
        <w:pStyle w:val="ConsPlusNonformat"/>
        <w:jc w:val="both"/>
      </w:pPr>
      <w:r>
        <w:t xml:space="preserve">                ВКЛЮЧЕННЫХ В КРАТКОСРОЧНЫЙ ПЛАН РЕАЛИЗАЦИИ</w:t>
      </w:r>
    </w:p>
    <w:p w:rsidR="007704AD" w:rsidRDefault="007704AD">
      <w:pPr>
        <w:pStyle w:val="ConsPlusNonformat"/>
        <w:jc w:val="both"/>
      </w:pPr>
      <w:r>
        <w:t xml:space="preserve">            РЕГИОНАЛЬНОЙ ПРОГРАММЫ КАПИТАЛЬНОГО РЕМОНТА ОБЩЕГО</w:t>
      </w:r>
    </w:p>
    <w:p w:rsidR="007704AD" w:rsidRDefault="007704AD">
      <w:pPr>
        <w:pStyle w:val="ConsPlusNonformat"/>
        <w:jc w:val="both"/>
      </w:pPr>
      <w:r>
        <w:t xml:space="preserve">             ИМУЩЕСТВА МНОГОКВАРТИРНЫХ ДОМОВ В КАМЧАТСКОМ КРАЕ</w:t>
      </w:r>
    </w:p>
    <w:p w:rsidR="007704AD" w:rsidRDefault="007704AD">
      <w:pPr>
        <w:pStyle w:val="ConsPlusNonformat"/>
        <w:jc w:val="both"/>
      </w:pPr>
      <w:r>
        <w:t xml:space="preserve">            НА 2014-2043 ГОДЫ ПО ______________________________</w:t>
      </w:r>
    </w:p>
    <w:p w:rsidR="007704AD" w:rsidRDefault="007704AD">
      <w:pPr>
        <w:pStyle w:val="ConsPlusNonformat"/>
        <w:jc w:val="both"/>
      </w:pPr>
      <w:r>
        <w:t xml:space="preserve">                         НА 20____ - 20_____ ГОДЫ</w:t>
      </w:r>
    </w:p>
    <w:p w:rsidR="007704AD" w:rsidRDefault="007704AD">
      <w:pPr>
        <w:pStyle w:val="ConsPlusNonformat"/>
        <w:jc w:val="both"/>
      </w:pPr>
      <w:r>
        <w:t xml:space="preserve">            __________________________________________________</w:t>
      </w:r>
    </w:p>
    <w:p w:rsidR="007704AD" w:rsidRDefault="007704AD">
      <w:pPr>
        <w:pStyle w:val="ConsPlusNonformat"/>
        <w:jc w:val="both"/>
      </w:pPr>
      <w:r>
        <w:t xml:space="preserve">                 (НАИМЕНОВАНИЕ МУНИЦИПАЛЬНОГО ОБРАЗОВАНИЯ)</w:t>
      </w: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sectPr w:rsidR="007704AD" w:rsidSect="002515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2268"/>
        <w:gridCol w:w="1474"/>
        <w:gridCol w:w="1757"/>
        <w:gridCol w:w="2268"/>
        <w:gridCol w:w="1531"/>
        <w:gridCol w:w="1304"/>
        <w:gridCol w:w="1531"/>
        <w:gridCol w:w="2494"/>
        <w:gridCol w:w="2268"/>
        <w:gridCol w:w="1417"/>
        <w:gridCol w:w="3061"/>
        <w:gridCol w:w="1361"/>
        <w:gridCol w:w="1304"/>
        <w:gridCol w:w="1871"/>
        <w:gridCol w:w="1361"/>
      </w:tblGrid>
      <w:tr w:rsidR="007704AD">
        <w:tc>
          <w:tcPr>
            <w:tcW w:w="567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268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Адрес МКД</w:t>
            </w:r>
          </w:p>
        </w:tc>
        <w:tc>
          <w:tcPr>
            <w:tcW w:w="2268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Способ формирования фонда капитального ремонта</w:t>
            </w:r>
          </w:p>
          <w:p w:rsidR="007704AD" w:rsidRDefault="007704AD">
            <w:pPr>
              <w:pStyle w:val="ConsPlusNormal"/>
              <w:jc w:val="center"/>
            </w:pPr>
            <w:r>
              <w:t>(РО - счет регионального оператора,</w:t>
            </w:r>
          </w:p>
          <w:p w:rsidR="007704AD" w:rsidRDefault="007704AD">
            <w:pPr>
              <w:pStyle w:val="ConsPlusNormal"/>
              <w:jc w:val="center"/>
            </w:pPr>
            <w:r>
              <w:t>СС - специальный счет)</w:t>
            </w:r>
          </w:p>
        </w:tc>
        <w:tc>
          <w:tcPr>
            <w:tcW w:w="1474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Год постройки</w:t>
            </w:r>
          </w:p>
        </w:tc>
        <w:tc>
          <w:tcPr>
            <w:tcW w:w="1757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Год завершения последнего капитального ремонта</w:t>
            </w:r>
          </w:p>
        </w:tc>
        <w:tc>
          <w:tcPr>
            <w:tcW w:w="2268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Код многоквартирного дома</w:t>
            </w:r>
          </w:p>
        </w:tc>
        <w:tc>
          <w:tcPr>
            <w:tcW w:w="1531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Количество этажей</w:t>
            </w:r>
          </w:p>
        </w:tc>
        <w:tc>
          <w:tcPr>
            <w:tcW w:w="1304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Общая площадь МКД, всего</w:t>
            </w:r>
          </w:p>
        </w:tc>
        <w:tc>
          <w:tcPr>
            <w:tcW w:w="1531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в том числе, общая площадь жилых (нежилых) помещений:</w:t>
            </w:r>
          </w:p>
        </w:tc>
        <w:tc>
          <w:tcPr>
            <w:tcW w:w="2494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2268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Вид работ по капитальному ремонту общего имущества в многоквартирном доме</w:t>
            </w:r>
          </w:p>
        </w:tc>
        <w:tc>
          <w:tcPr>
            <w:tcW w:w="10375" w:type="dxa"/>
            <w:gridSpan w:val="6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стоимость услуг и (или) работ по капитальному ремонту</w:t>
            </w:r>
          </w:p>
        </w:tc>
      </w:tr>
      <w:tr w:rsidR="007704AD">
        <w:tc>
          <w:tcPr>
            <w:tcW w:w="567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1474" w:type="dxa"/>
            <w:vMerge/>
          </w:tcPr>
          <w:p w:rsidR="007704AD" w:rsidRDefault="007704AD"/>
        </w:tc>
        <w:tc>
          <w:tcPr>
            <w:tcW w:w="1757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1531" w:type="dxa"/>
            <w:vMerge/>
          </w:tcPr>
          <w:p w:rsidR="007704AD" w:rsidRDefault="007704AD"/>
        </w:tc>
        <w:tc>
          <w:tcPr>
            <w:tcW w:w="1304" w:type="dxa"/>
            <w:vMerge/>
          </w:tcPr>
          <w:p w:rsidR="007704AD" w:rsidRDefault="007704AD"/>
        </w:tc>
        <w:tc>
          <w:tcPr>
            <w:tcW w:w="1531" w:type="dxa"/>
            <w:vMerge/>
          </w:tcPr>
          <w:p w:rsidR="007704AD" w:rsidRDefault="007704AD"/>
        </w:tc>
        <w:tc>
          <w:tcPr>
            <w:tcW w:w="2494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1417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Стоимость работ</w:t>
            </w:r>
          </w:p>
        </w:tc>
        <w:tc>
          <w:tcPr>
            <w:tcW w:w="8958" w:type="dxa"/>
            <w:gridSpan w:val="5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7704AD">
        <w:tc>
          <w:tcPr>
            <w:tcW w:w="567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1474" w:type="dxa"/>
            <w:vMerge/>
          </w:tcPr>
          <w:p w:rsidR="007704AD" w:rsidRDefault="007704AD"/>
        </w:tc>
        <w:tc>
          <w:tcPr>
            <w:tcW w:w="1757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1531" w:type="dxa"/>
            <w:vMerge/>
          </w:tcPr>
          <w:p w:rsidR="007704AD" w:rsidRDefault="007704AD"/>
        </w:tc>
        <w:tc>
          <w:tcPr>
            <w:tcW w:w="1304" w:type="dxa"/>
            <w:vMerge/>
          </w:tcPr>
          <w:p w:rsidR="007704AD" w:rsidRDefault="007704AD"/>
        </w:tc>
        <w:tc>
          <w:tcPr>
            <w:tcW w:w="1531" w:type="dxa"/>
            <w:vMerge/>
          </w:tcPr>
          <w:p w:rsidR="007704AD" w:rsidRDefault="007704AD"/>
        </w:tc>
        <w:tc>
          <w:tcPr>
            <w:tcW w:w="2494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1417" w:type="dxa"/>
            <w:vMerge/>
          </w:tcPr>
          <w:p w:rsidR="007704AD" w:rsidRDefault="007704AD"/>
        </w:tc>
        <w:tc>
          <w:tcPr>
            <w:tcW w:w="306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за счет средств Фонда содействия реформированию жилищно-коммунального хозяйства</w:t>
            </w:r>
          </w:p>
        </w:tc>
        <w:tc>
          <w:tcPr>
            <w:tcW w:w="136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за счет средств краевого бюджета</w:t>
            </w:r>
          </w:p>
        </w:tc>
        <w:tc>
          <w:tcPr>
            <w:tcW w:w="130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за счет средств местного бюджета</w:t>
            </w:r>
          </w:p>
        </w:tc>
        <w:tc>
          <w:tcPr>
            <w:tcW w:w="187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за счет средств собственников помещений в МКД</w:t>
            </w:r>
          </w:p>
        </w:tc>
        <w:tc>
          <w:tcPr>
            <w:tcW w:w="136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иные источники</w:t>
            </w:r>
          </w:p>
        </w:tc>
      </w:tr>
      <w:tr w:rsidR="007704AD">
        <w:tc>
          <w:tcPr>
            <w:tcW w:w="567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1474" w:type="dxa"/>
            <w:vMerge/>
          </w:tcPr>
          <w:p w:rsidR="007704AD" w:rsidRDefault="007704AD"/>
        </w:tc>
        <w:tc>
          <w:tcPr>
            <w:tcW w:w="1757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1531" w:type="dxa"/>
            <w:vMerge/>
          </w:tcPr>
          <w:p w:rsidR="007704AD" w:rsidRDefault="007704AD"/>
        </w:tc>
        <w:tc>
          <w:tcPr>
            <w:tcW w:w="130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кв.м</w:t>
            </w:r>
          </w:p>
        </w:tc>
        <w:tc>
          <w:tcPr>
            <w:tcW w:w="153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кв.м</w:t>
            </w:r>
          </w:p>
        </w:tc>
        <w:tc>
          <w:tcPr>
            <w:tcW w:w="249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268" w:type="dxa"/>
            <w:vAlign w:val="center"/>
          </w:tcPr>
          <w:p w:rsidR="007704AD" w:rsidRDefault="007704AD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7704AD" w:rsidRDefault="007704AD">
            <w:pPr>
              <w:pStyle w:val="ConsPlusNormal"/>
            </w:pPr>
          </w:p>
        </w:tc>
        <w:tc>
          <w:tcPr>
            <w:tcW w:w="306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36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30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87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361" w:type="dxa"/>
            <w:vAlign w:val="center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6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17</w:t>
            </w:r>
          </w:p>
        </w:tc>
      </w:tr>
      <w:tr w:rsidR="007704AD">
        <w:tc>
          <w:tcPr>
            <w:tcW w:w="2835" w:type="dxa"/>
            <w:gridSpan w:val="2"/>
          </w:tcPr>
          <w:p w:rsidR="007704AD" w:rsidRDefault="007704AD">
            <w:pPr>
              <w:pStyle w:val="ConsPlusNormal"/>
              <w:jc w:val="both"/>
            </w:pPr>
            <w:r>
              <w:t>Всего по МО за период 20___ - 20___ годов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757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9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30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30105" w:type="dxa"/>
            <w:gridSpan w:val="17"/>
          </w:tcPr>
          <w:p w:rsidR="007704AD" w:rsidRDefault="007704AD">
            <w:pPr>
              <w:pStyle w:val="ConsPlusNormal"/>
              <w:jc w:val="both"/>
            </w:pPr>
            <w:r>
              <w:t>20____ год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МО за 20___ год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757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9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0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Населенный пункт, улица, N дома, корпуса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47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75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9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вид работ или услуг по капитальному ремонту общего имущества многоквартирного дома N 1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30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47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75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9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вид работ или услуг по капитальному ремонту общего имущества многоквартирного дома N 2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30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47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75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9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30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47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75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9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вид работ или услуг по капитальному ремонту общего имущества многоквартирного дома N n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30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многоквартирному дому: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757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494" w:type="dxa"/>
          </w:tcPr>
          <w:p w:rsidR="007704AD" w:rsidRDefault="007704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0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Населенный пункт, улица, N дома, корпуса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47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75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9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30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47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75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9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30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многоквартирному дому: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757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:rsidR="007704AD" w:rsidRDefault="007704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0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</w:tr>
      <w:tr w:rsidR="007704AD">
        <w:tc>
          <w:tcPr>
            <w:tcW w:w="30105" w:type="dxa"/>
            <w:gridSpan w:val="17"/>
          </w:tcPr>
          <w:p w:rsidR="007704AD" w:rsidRDefault="007704AD">
            <w:pPr>
              <w:pStyle w:val="ConsPlusNormal"/>
              <w:jc w:val="both"/>
            </w:pPr>
            <w:r>
              <w:t>20___ год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МО за 20___ год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757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0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</w:tr>
      <w:tr w:rsidR="007704AD">
        <w:tc>
          <w:tcPr>
            <w:tcW w:w="30105" w:type="dxa"/>
            <w:gridSpan w:val="17"/>
          </w:tcPr>
          <w:p w:rsidR="007704AD" w:rsidRDefault="007704AD">
            <w:pPr>
              <w:pStyle w:val="ConsPlusNormal"/>
              <w:jc w:val="both"/>
            </w:pPr>
            <w:r>
              <w:t>20___ год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МО за 20___ год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757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:rsidR="007704AD" w:rsidRDefault="007704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0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Населенный пункт, улица, N дома, корпуса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47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75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9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 xml:space="preserve">вид работ или услуг по капитальному ремонту общего имущества </w:t>
            </w:r>
            <w:r>
              <w:lastRenderedPageBreak/>
              <w:t>многоквартирного дома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30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Населенный пункт, улица, N дома, корпуса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47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75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9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вид работ или услуг по капитальному ремонту общего имущества многоквартирного дома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30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36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многоквартирному дому: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7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757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94" w:type="dxa"/>
          </w:tcPr>
          <w:p w:rsidR="007704AD" w:rsidRDefault="007704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417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0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04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61" w:type="dxa"/>
          </w:tcPr>
          <w:p w:rsidR="007704AD" w:rsidRDefault="007704AD">
            <w:pPr>
              <w:pStyle w:val="ConsPlusNormal"/>
              <w:jc w:val="center"/>
            </w:pPr>
            <w:r>
              <w:t>0,00</w:t>
            </w:r>
          </w:p>
        </w:tc>
      </w:tr>
    </w:tbl>
    <w:p w:rsidR="007704AD" w:rsidRDefault="007704AD">
      <w:pPr>
        <w:sectPr w:rsidR="007704A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  <w:r>
        <w:t>продолжение таблицы</w:t>
      </w:r>
    </w:p>
    <w:p w:rsidR="007704AD" w:rsidRDefault="007704AD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2154"/>
        <w:gridCol w:w="1871"/>
        <w:gridCol w:w="1531"/>
      </w:tblGrid>
      <w:tr w:rsidR="007704AD">
        <w:tc>
          <w:tcPr>
            <w:tcW w:w="567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68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Адрес МКД</w:t>
            </w:r>
          </w:p>
        </w:tc>
        <w:tc>
          <w:tcPr>
            <w:tcW w:w="215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Удельная стоимость капитального ремонта 1 кв. м общей площади помещений МКД</w:t>
            </w:r>
          </w:p>
        </w:tc>
        <w:tc>
          <w:tcPr>
            <w:tcW w:w="187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Предельная стоимость капитального ремонта 1 кв. м общей площади помещений МКД</w:t>
            </w:r>
          </w:p>
        </w:tc>
        <w:tc>
          <w:tcPr>
            <w:tcW w:w="1531" w:type="dxa"/>
            <w:vMerge w:val="restart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Плановая дата завершения работ</w:t>
            </w:r>
          </w:p>
        </w:tc>
      </w:tr>
      <w:tr w:rsidR="007704AD">
        <w:tc>
          <w:tcPr>
            <w:tcW w:w="567" w:type="dxa"/>
            <w:vMerge/>
          </w:tcPr>
          <w:p w:rsidR="007704AD" w:rsidRDefault="007704AD"/>
        </w:tc>
        <w:tc>
          <w:tcPr>
            <w:tcW w:w="2268" w:type="dxa"/>
            <w:vMerge/>
          </w:tcPr>
          <w:p w:rsidR="007704AD" w:rsidRDefault="007704AD"/>
        </w:tc>
        <w:tc>
          <w:tcPr>
            <w:tcW w:w="215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руб./кв.м</w:t>
            </w:r>
          </w:p>
        </w:tc>
        <w:tc>
          <w:tcPr>
            <w:tcW w:w="187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руб./кв.м</w:t>
            </w:r>
          </w:p>
        </w:tc>
        <w:tc>
          <w:tcPr>
            <w:tcW w:w="1531" w:type="dxa"/>
            <w:vMerge/>
          </w:tcPr>
          <w:p w:rsidR="007704AD" w:rsidRDefault="007704AD"/>
        </w:tc>
      </w:tr>
      <w:tr w:rsidR="007704AD">
        <w:tc>
          <w:tcPr>
            <w:tcW w:w="567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31" w:type="dxa"/>
            <w:vAlign w:val="center"/>
          </w:tcPr>
          <w:p w:rsidR="007704AD" w:rsidRDefault="007704AD">
            <w:pPr>
              <w:pStyle w:val="ConsPlusNormal"/>
              <w:jc w:val="center"/>
            </w:pPr>
            <w:r>
              <w:t>20</w:t>
            </w:r>
          </w:p>
        </w:tc>
      </w:tr>
      <w:tr w:rsidR="007704AD">
        <w:tc>
          <w:tcPr>
            <w:tcW w:w="2835" w:type="dxa"/>
            <w:gridSpan w:val="2"/>
          </w:tcPr>
          <w:p w:rsidR="007704AD" w:rsidRDefault="007704AD">
            <w:pPr>
              <w:pStyle w:val="ConsPlusNormal"/>
              <w:jc w:val="both"/>
            </w:pPr>
            <w:r>
              <w:t>Всего по МО за период 20___ - 20___ годов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</w:tr>
      <w:tr w:rsidR="007704AD">
        <w:tc>
          <w:tcPr>
            <w:tcW w:w="8391" w:type="dxa"/>
            <w:gridSpan w:val="5"/>
          </w:tcPr>
          <w:p w:rsidR="007704AD" w:rsidRDefault="007704AD">
            <w:pPr>
              <w:pStyle w:val="ConsPlusNormal"/>
              <w:jc w:val="both"/>
            </w:pPr>
            <w:r>
              <w:t>20____ год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МО за 20___ год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Населенный пункт, улица, N дома, корпуса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15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15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15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многоквартирному дому: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Населенный пункт, улица, N дома, корпуса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15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многоквартирному дому: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</w:tr>
      <w:tr w:rsidR="007704AD">
        <w:tc>
          <w:tcPr>
            <w:tcW w:w="8391" w:type="dxa"/>
            <w:gridSpan w:val="5"/>
          </w:tcPr>
          <w:p w:rsidR="007704AD" w:rsidRDefault="007704AD">
            <w:pPr>
              <w:pStyle w:val="ConsPlusNormal"/>
              <w:jc w:val="both"/>
            </w:pPr>
            <w:r>
              <w:t>20___ год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МО за 20___ год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</w:tr>
      <w:tr w:rsidR="007704AD">
        <w:tc>
          <w:tcPr>
            <w:tcW w:w="8391" w:type="dxa"/>
            <w:gridSpan w:val="5"/>
          </w:tcPr>
          <w:p w:rsidR="007704AD" w:rsidRDefault="007704AD">
            <w:pPr>
              <w:pStyle w:val="ConsPlusNormal"/>
              <w:jc w:val="both"/>
            </w:pPr>
            <w:r>
              <w:t>20___ год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МО за 20___ год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 xml:space="preserve">Населенный пункт, </w:t>
            </w:r>
            <w:r>
              <w:lastRenderedPageBreak/>
              <w:t>улица, N дома, корпуса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Населенный пункт, улица, N дома, корпуса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87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531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567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268" w:type="dxa"/>
          </w:tcPr>
          <w:p w:rsidR="007704AD" w:rsidRDefault="007704AD">
            <w:pPr>
              <w:pStyle w:val="ConsPlusNormal"/>
              <w:jc w:val="both"/>
            </w:pPr>
            <w:r>
              <w:t>Итого по многоквартирному дому:</w:t>
            </w:r>
          </w:p>
        </w:tc>
        <w:tc>
          <w:tcPr>
            <w:tcW w:w="2154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87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531" w:type="dxa"/>
          </w:tcPr>
          <w:p w:rsidR="007704AD" w:rsidRDefault="007704AD">
            <w:pPr>
              <w:pStyle w:val="ConsPlusNormal"/>
              <w:jc w:val="center"/>
            </w:pPr>
            <w:r>
              <w:t>Х</w:t>
            </w:r>
          </w:p>
        </w:tc>
      </w:tr>
    </w:tbl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</w:p>
    <w:bookmarkStart w:id="2" w:name="P453"/>
    <w:bookmarkEnd w:id="2"/>
    <w:p w:rsidR="007704AD" w:rsidRDefault="007704AD">
      <w:pPr>
        <w:pStyle w:val="ConsPlusNormal"/>
        <w:jc w:val="right"/>
      </w:pPr>
      <w:r>
        <w:fldChar w:fldCharType="begin"/>
      </w:r>
      <w:r>
        <w:instrText xml:space="preserve"> HYPERLINK \l "P453" </w:instrText>
      </w:r>
      <w:r>
        <w:fldChar w:fldCharType="separate"/>
      </w:r>
      <w:r>
        <w:rPr>
          <w:color w:val="0000FF"/>
        </w:rPr>
        <w:t>Форма 2</w:t>
      </w:r>
      <w:r w:rsidRPr="004B3A77">
        <w:rPr>
          <w:color w:val="0000FF"/>
        </w:rPr>
        <w:fldChar w:fldCharType="end"/>
      </w: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nformat"/>
        <w:jc w:val="both"/>
      </w:pPr>
      <w:r>
        <w:t xml:space="preserve">                          ПЛАНИРУЕМЫЕ ПОКАЗАТЕЛИ</w:t>
      </w:r>
    </w:p>
    <w:p w:rsidR="007704AD" w:rsidRDefault="007704AD">
      <w:pPr>
        <w:pStyle w:val="ConsPlusNonformat"/>
        <w:jc w:val="both"/>
      </w:pPr>
      <w:r>
        <w:t xml:space="preserve">                ВЫПОЛНЕНИЯ КРАТКОСРОЧНОГО ПЛАНА РЕАЛИЗАЦИИ</w:t>
      </w:r>
    </w:p>
    <w:p w:rsidR="007704AD" w:rsidRDefault="007704AD">
      <w:pPr>
        <w:pStyle w:val="ConsPlusNonformat"/>
        <w:jc w:val="both"/>
      </w:pPr>
      <w:r>
        <w:t xml:space="preserve">            РЕГИОНАЛЬНОЙ ПРОГРАММЫ КАПИТАЛЬНОГО РЕМОНТА ОБЩЕГО</w:t>
      </w:r>
    </w:p>
    <w:p w:rsidR="007704AD" w:rsidRDefault="007704AD">
      <w:pPr>
        <w:pStyle w:val="ConsPlusNonformat"/>
        <w:jc w:val="both"/>
      </w:pPr>
      <w:r>
        <w:t xml:space="preserve">             ИМУЩЕСТВА МНОГОКВАРТИРНЫХ ДОМОВ В КАМЧАТСКОМ КРАЕ</w:t>
      </w:r>
    </w:p>
    <w:p w:rsidR="007704AD" w:rsidRDefault="007704AD">
      <w:pPr>
        <w:pStyle w:val="ConsPlusNonformat"/>
        <w:jc w:val="both"/>
      </w:pPr>
      <w:r>
        <w:t xml:space="preserve">             НА 2014-2043 ГОДЫ ПО ___________________________</w:t>
      </w:r>
    </w:p>
    <w:p w:rsidR="007704AD" w:rsidRDefault="007704AD">
      <w:pPr>
        <w:pStyle w:val="ConsPlusNonformat"/>
        <w:jc w:val="both"/>
      </w:pPr>
      <w:r>
        <w:t xml:space="preserve">                         НА 20____ - 20_____ ГОДЫ</w:t>
      </w:r>
    </w:p>
    <w:p w:rsidR="007704AD" w:rsidRDefault="007704AD">
      <w:pPr>
        <w:pStyle w:val="ConsPlusNonformat"/>
        <w:jc w:val="both"/>
      </w:pPr>
      <w:r>
        <w:t xml:space="preserve">            __________________________________________________</w:t>
      </w:r>
    </w:p>
    <w:p w:rsidR="007704AD" w:rsidRDefault="007704AD">
      <w:pPr>
        <w:pStyle w:val="ConsPlusNonformat"/>
        <w:jc w:val="both"/>
      </w:pPr>
      <w:r>
        <w:t xml:space="preserve">                 (НАИМЕНОВАНИЕ МУНИЦИПАЛЬНОГО ОБРАЗОВАНИЯ)</w:t>
      </w: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sectPr w:rsidR="007704A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1924"/>
        <w:gridCol w:w="1134"/>
        <w:gridCol w:w="2438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30"/>
      </w:tblGrid>
      <w:tr w:rsidR="007704AD">
        <w:tc>
          <w:tcPr>
            <w:tcW w:w="604" w:type="dxa"/>
            <w:vMerge w:val="restart"/>
          </w:tcPr>
          <w:p w:rsidR="007704AD" w:rsidRDefault="007704A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924" w:type="dxa"/>
            <w:vMerge w:val="restart"/>
          </w:tcPr>
          <w:p w:rsidR="007704AD" w:rsidRDefault="007704AD">
            <w:pPr>
              <w:pStyle w:val="ConsPlusNormal"/>
              <w:jc w:val="center"/>
            </w:pPr>
            <w:r>
              <w:t>Планируемый год проведения капитального ремонта</w:t>
            </w:r>
          </w:p>
        </w:tc>
        <w:tc>
          <w:tcPr>
            <w:tcW w:w="1134" w:type="dxa"/>
            <w:vMerge w:val="restart"/>
          </w:tcPr>
          <w:p w:rsidR="007704AD" w:rsidRDefault="007704AD">
            <w:pPr>
              <w:pStyle w:val="ConsPlusNormal"/>
              <w:jc w:val="center"/>
            </w:pPr>
            <w:r>
              <w:t>Общая площадь МКД, всего</w:t>
            </w:r>
          </w:p>
        </w:tc>
        <w:tc>
          <w:tcPr>
            <w:tcW w:w="2438" w:type="dxa"/>
            <w:vMerge w:val="restart"/>
          </w:tcPr>
          <w:p w:rsidR="007704AD" w:rsidRDefault="007704AD">
            <w:pPr>
              <w:pStyle w:val="ConsPlusNormal"/>
              <w:jc w:val="center"/>
            </w:pPr>
            <w: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5605" w:type="dxa"/>
            <w:gridSpan w:val="5"/>
          </w:tcPr>
          <w:p w:rsidR="007704AD" w:rsidRDefault="007704AD">
            <w:pPr>
              <w:pStyle w:val="ConsPlusNormal"/>
              <w:jc w:val="center"/>
            </w:pPr>
            <w:r>
              <w:t>Количество МКД</w:t>
            </w:r>
          </w:p>
        </w:tc>
        <w:tc>
          <w:tcPr>
            <w:tcW w:w="5614" w:type="dxa"/>
            <w:gridSpan w:val="5"/>
          </w:tcPr>
          <w:p w:rsidR="007704AD" w:rsidRDefault="007704AD">
            <w:pPr>
              <w:pStyle w:val="ConsPlusNormal"/>
              <w:jc w:val="center"/>
            </w:pPr>
            <w:r>
              <w:t>Стоимость капитального ремонта</w:t>
            </w:r>
          </w:p>
        </w:tc>
      </w:tr>
      <w:tr w:rsidR="007704AD">
        <w:tc>
          <w:tcPr>
            <w:tcW w:w="604" w:type="dxa"/>
            <w:vMerge/>
          </w:tcPr>
          <w:p w:rsidR="007704AD" w:rsidRDefault="007704AD"/>
        </w:tc>
        <w:tc>
          <w:tcPr>
            <w:tcW w:w="1924" w:type="dxa"/>
            <w:vMerge/>
          </w:tcPr>
          <w:p w:rsidR="007704AD" w:rsidRDefault="007704AD"/>
        </w:tc>
        <w:tc>
          <w:tcPr>
            <w:tcW w:w="1134" w:type="dxa"/>
            <w:vMerge/>
          </w:tcPr>
          <w:p w:rsidR="007704AD" w:rsidRDefault="007704AD"/>
        </w:tc>
        <w:tc>
          <w:tcPr>
            <w:tcW w:w="2438" w:type="dxa"/>
            <w:vMerge/>
          </w:tcPr>
          <w:p w:rsidR="007704AD" w:rsidRDefault="007704AD"/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I квартал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II квартал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III квартал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IV квартал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всего: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I квартал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II квартал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III квартал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IV квартал</w:t>
            </w:r>
          </w:p>
        </w:tc>
        <w:tc>
          <w:tcPr>
            <w:tcW w:w="1130" w:type="dxa"/>
          </w:tcPr>
          <w:p w:rsidR="007704AD" w:rsidRDefault="007704AD">
            <w:pPr>
              <w:pStyle w:val="ConsPlusNormal"/>
              <w:jc w:val="center"/>
            </w:pPr>
            <w:r>
              <w:t>всего:</w:t>
            </w:r>
          </w:p>
        </w:tc>
      </w:tr>
      <w:tr w:rsidR="007704AD">
        <w:tc>
          <w:tcPr>
            <w:tcW w:w="604" w:type="dxa"/>
            <w:vMerge/>
          </w:tcPr>
          <w:p w:rsidR="007704AD" w:rsidRDefault="007704AD"/>
        </w:tc>
        <w:tc>
          <w:tcPr>
            <w:tcW w:w="1924" w:type="dxa"/>
            <w:vMerge/>
          </w:tcPr>
          <w:p w:rsidR="007704AD" w:rsidRDefault="007704AD"/>
        </w:tc>
        <w:tc>
          <w:tcPr>
            <w:tcW w:w="1134" w:type="dxa"/>
          </w:tcPr>
          <w:p w:rsidR="007704AD" w:rsidRDefault="007704AD">
            <w:pPr>
              <w:pStyle w:val="ConsPlusNormal"/>
              <w:jc w:val="center"/>
            </w:pPr>
            <w:r>
              <w:t>кв.м.</w:t>
            </w:r>
          </w:p>
        </w:tc>
        <w:tc>
          <w:tcPr>
            <w:tcW w:w="2438" w:type="dxa"/>
          </w:tcPr>
          <w:p w:rsidR="007704AD" w:rsidRDefault="007704A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30" w:type="dxa"/>
          </w:tcPr>
          <w:p w:rsidR="007704AD" w:rsidRDefault="007704AD">
            <w:pPr>
              <w:pStyle w:val="ConsPlusNormal"/>
              <w:jc w:val="center"/>
            </w:pPr>
            <w:r>
              <w:t>руб.</w:t>
            </w:r>
          </w:p>
        </w:tc>
      </w:tr>
      <w:tr w:rsidR="007704AD">
        <w:tc>
          <w:tcPr>
            <w:tcW w:w="604" w:type="dxa"/>
          </w:tcPr>
          <w:p w:rsidR="007704AD" w:rsidRDefault="007704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4" w:type="dxa"/>
          </w:tcPr>
          <w:p w:rsidR="007704AD" w:rsidRDefault="007704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7704AD" w:rsidRDefault="007704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7704AD" w:rsidRDefault="007704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21" w:type="dxa"/>
          </w:tcPr>
          <w:p w:rsidR="007704AD" w:rsidRDefault="007704A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0" w:type="dxa"/>
          </w:tcPr>
          <w:p w:rsidR="007704AD" w:rsidRDefault="007704AD">
            <w:pPr>
              <w:pStyle w:val="ConsPlusNormal"/>
              <w:jc w:val="center"/>
            </w:pPr>
            <w:r>
              <w:t>14</w:t>
            </w:r>
          </w:p>
        </w:tc>
      </w:tr>
      <w:tr w:rsidR="007704AD">
        <w:tc>
          <w:tcPr>
            <w:tcW w:w="60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924" w:type="dxa"/>
          </w:tcPr>
          <w:p w:rsidR="007704AD" w:rsidRDefault="007704AD">
            <w:pPr>
              <w:pStyle w:val="ConsPlusNormal"/>
              <w:jc w:val="center"/>
            </w:pPr>
            <w:r>
              <w:t>Всего по МО</w:t>
            </w:r>
          </w:p>
        </w:tc>
        <w:tc>
          <w:tcPr>
            <w:tcW w:w="113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3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30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604" w:type="dxa"/>
          </w:tcPr>
          <w:p w:rsidR="007704AD" w:rsidRDefault="007704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4" w:type="dxa"/>
          </w:tcPr>
          <w:p w:rsidR="007704AD" w:rsidRDefault="007704AD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3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30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604" w:type="dxa"/>
          </w:tcPr>
          <w:p w:rsidR="007704AD" w:rsidRDefault="007704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4" w:type="dxa"/>
          </w:tcPr>
          <w:p w:rsidR="007704AD" w:rsidRDefault="007704AD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3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30" w:type="dxa"/>
          </w:tcPr>
          <w:p w:rsidR="007704AD" w:rsidRDefault="007704AD">
            <w:pPr>
              <w:pStyle w:val="ConsPlusNormal"/>
            </w:pPr>
          </w:p>
        </w:tc>
      </w:tr>
      <w:tr w:rsidR="007704AD">
        <w:tc>
          <w:tcPr>
            <w:tcW w:w="604" w:type="dxa"/>
          </w:tcPr>
          <w:p w:rsidR="007704AD" w:rsidRDefault="007704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4" w:type="dxa"/>
          </w:tcPr>
          <w:p w:rsidR="007704AD" w:rsidRDefault="007704AD">
            <w:pPr>
              <w:pStyle w:val="ConsPlusNormal"/>
              <w:jc w:val="center"/>
            </w:pPr>
            <w:r>
              <w:t>20___ год</w:t>
            </w:r>
          </w:p>
        </w:tc>
        <w:tc>
          <w:tcPr>
            <w:tcW w:w="1134" w:type="dxa"/>
          </w:tcPr>
          <w:p w:rsidR="007704AD" w:rsidRDefault="007704AD">
            <w:pPr>
              <w:pStyle w:val="ConsPlusNormal"/>
            </w:pPr>
          </w:p>
        </w:tc>
        <w:tc>
          <w:tcPr>
            <w:tcW w:w="2438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21" w:type="dxa"/>
          </w:tcPr>
          <w:p w:rsidR="007704AD" w:rsidRDefault="007704AD">
            <w:pPr>
              <w:pStyle w:val="ConsPlusNormal"/>
            </w:pPr>
          </w:p>
        </w:tc>
        <w:tc>
          <w:tcPr>
            <w:tcW w:w="1130" w:type="dxa"/>
          </w:tcPr>
          <w:p w:rsidR="007704AD" w:rsidRDefault="007704AD">
            <w:pPr>
              <w:pStyle w:val="ConsPlusNormal"/>
            </w:pPr>
          </w:p>
        </w:tc>
      </w:tr>
    </w:tbl>
    <w:p w:rsidR="007704AD" w:rsidRDefault="007704AD">
      <w:pPr>
        <w:sectPr w:rsidR="007704A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704AD" w:rsidRDefault="007704AD">
      <w:pPr>
        <w:pStyle w:val="ConsPlusNormal"/>
        <w:jc w:val="right"/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jc w:val="right"/>
        <w:outlineLvl w:val="0"/>
      </w:pPr>
      <w:bookmarkStart w:id="3" w:name="P567"/>
      <w:bookmarkEnd w:id="3"/>
      <w:r>
        <w:t>Приложение 2</w:t>
      </w:r>
    </w:p>
    <w:p w:rsidR="007704AD" w:rsidRDefault="007704AD">
      <w:pPr>
        <w:pStyle w:val="ConsPlusNormal"/>
        <w:jc w:val="right"/>
      </w:pPr>
      <w:r>
        <w:t>к Приказу Министерства</w:t>
      </w:r>
    </w:p>
    <w:p w:rsidR="007704AD" w:rsidRDefault="007704AD">
      <w:pPr>
        <w:pStyle w:val="ConsPlusNormal"/>
        <w:jc w:val="right"/>
      </w:pPr>
      <w:r>
        <w:t>ЖКХ и энергетики</w:t>
      </w:r>
    </w:p>
    <w:p w:rsidR="007704AD" w:rsidRDefault="007704AD">
      <w:pPr>
        <w:pStyle w:val="ConsPlusNormal"/>
        <w:jc w:val="right"/>
      </w:pPr>
      <w:r>
        <w:t>Камчатского края</w:t>
      </w:r>
    </w:p>
    <w:p w:rsidR="007704AD" w:rsidRDefault="007704AD">
      <w:pPr>
        <w:pStyle w:val="ConsPlusNormal"/>
        <w:jc w:val="right"/>
      </w:pPr>
      <w:r>
        <w:t>от 01.07.2014 N 415</w:t>
      </w: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Title"/>
        <w:jc w:val="center"/>
      </w:pPr>
      <w:r>
        <w:t>МЕТОДИЧЕСКИЕ РЕКОМЕНДАЦИИ</w:t>
      </w:r>
    </w:p>
    <w:p w:rsidR="007704AD" w:rsidRDefault="007704AD">
      <w:pPr>
        <w:pStyle w:val="ConsPlusTitle"/>
        <w:jc w:val="center"/>
      </w:pPr>
      <w:r>
        <w:t>ПО ЗАПОЛНЕНИЮ ФОРМ КРАТКОСРОЧНОГО ПЛАНА РЕАЛИЗАЦИИ</w:t>
      </w:r>
    </w:p>
    <w:p w:rsidR="007704AD" w:rsidRDefault="007704AD">
      <w:pPr>
        <w:pStyle w:val="ConsPlusTitle"/>
        <w:jc w:val="center"/>
      </w:pPr>
      <w:r>
        <w:t>РЕГИОНАЛЬНОЙ ПРОГРАММЫ КАПИТАЛЬНОГО РЕМОНТА ОБЩЕГО</w:t>
      </w:r>
    </w:p>
    <w:p w:rsidR="007704AD" w:rsidRDefault="007704AD">
      <w:pPr>
        <w:pStyle w:val="ConsPlusTitle"/>
        <w:jc w:val="center"/>
      </w:pPr>
      <w:r>
        <w:t>ИМУЩЕСТВА В МНОГОКВАРТИРНЫХ ДОМАХ</w:t>
      </w:r>
    </w:p>
    <w:p w:rsidR="007704AD" w:rsidRDefault="007704AD">
      <w:pPr>
        <w:pStyle w:val="ConsPlusTitle"/>
        <w:jc w:val="center"/>
      </w:pPr>
      <w:r>
        <w:t>В КАМЧАТСКОМ КРАЕ</w:t>
      </w:r>
    </w:p>
    <w:p w:rsidR="007704AD" w:rsidRDefault="007704A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704A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ЖКХ</w:t>
            </w:r>
          </w:p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t>и энергетики Камчатского края</w:t>
            </w:r>
          </w:p>
          <w:p w:rsidR="007704AD" w:rsidRDefault="007704AD">
            <w:pPr>
              <w:pStyle w:val="ConsPlusNormal"/>
              <w:jc w:val="center"/>
            </w:pPr>
            <w:r>
              <w:rPr>
                <w:color w:val="392C69"/>
              </w:rPr>
              <w:t>от 11.02.2019 N 52)</w:t>
            </w:r>
          </w:p>
        </w:tc>
      </w:tr>
    </w:tbl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  <w:hyperlink w:anchor="P42" w:history="1">
        <w:r>
          <w:rPr>
            <w:color w:val="0000FF"/>
          </w:rPr>
          <w:t>Форма 1</w:t>
        </w:r>
      </w:hyperlink>
      <w:r>
        <w:t xml:space="preserve"> - Перечень многоквартирных домов, включенных в краткосрочный план реализации региональной программы капитального ремонта общего имущества многоквартирных домов в Камчатском крае на 2014-2043 годы (далее - Программа) по муниципальному образованию на 3-х летний период (далее - краткосрочный план).</w:t>
      </w:r>
    </w:p>
    <w:p w:rsidR="007704AD" w:rsidRDefault="007704AD">
      <w:pPr>
        <w:pStyle w:val="ConsPlusNormal"/>
        <w:spacing w:before="220"/>
        <w:ind w:firstLine="540"/>
        <w:jc w:val="both"/>
      </w:pPr>
      <w:hyperlink w:anchor="P42" w:history="1">
        <w:r>
          <w:rPr>
            <w:color w:val="0000FF"/>
          </w:rPr>
          <w:t>Форма 1</w:t>
        </w:r>
      </w:hyperlink>
      <w:r>
        <w:t xml:space="preserve"> представляет собой таблицу, разделенную на 3 части по горизонтали для отражения информации по каждому планируемому году.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В строке "Всего по МО за период 20___ - 20___ годов" суммируются показатели за три планируемых года по всем многоквартирным домам, включенным в краткосрочный план. "МО" заменяется на наименование муниципального образования и уточняется период проведения капитального ремонта с указанием конкретных годов (</w:t>
      </w:r>
      <w:proofErr w:type="gramStart"/>
      <w:r>
        <w:t>например</w:t>
      </w:r>
      <w:proofErr w:type="gramEnd"/>
      <w:r>
        <w:t>: Всего по Петропавловск-Камчатскому городскому округу на 2020-2022 годы)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В строке "Итого по МО за 20___ год" суммируются показатели на год по всем многоквартирным домам, включенным в краткосрочный план на конкретный год. "МО" заменяется на наименование муниципального образования и уточняется год проведения капитального ремонта.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Далее отражается информация о капитальном ремонте по каждому многоквартирному дому, при этом каждый вид услуг и (или) работ по капитальному ремонту общего имущества расписывается отдельной строкой. В указанных строках адрес многоквартирного дома повторяется.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В строке "Итого по многоквартирному дому" суммируются показатели по всем видам услуг и (или) работ по капитальному ремонту общего имущества в данном многоквартирном доме.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1 - номер пункта (адреса многоквартирного дома) по порядку, нумерация сквозная;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2 - адрес многоквартирного дома в формате населенный пункт (если имеется), улица, номер дома, корпус (если имеется);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 xml:space="preserve">Графа 3 - Способ формирования фонда капитального ремонта (РО - счет регионального </w:t>
      </w:r>
      <w:r>
        <w:lastRenderedPageBreak/>
        <w:t>оператора, СС - специальный счет);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4 - год ввода дома в эксплуатацию в формате ГГГГ;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5 - год завершения последнего капитального ремонта объекта общего имущества в многоквартирном доме в формате ГГГГ. (не заполняется в случае, если капитальный ремонт объекта общего имущества в многоквартирном доме не производился);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6 - код многоквартирного дома. Определяется в соответствии с постановлением Правительства Камчатского края об утверждении размера предельной стоимости услуг и (или) работ по капитальному ремонту общего имущества в многоквартирном доме в Камчатском крае (Приложение 1 Классификация многоквартирных домов Камчатского края);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7 - количество этажей в многоквартирном доме. При этом, если многоквартирный дом разноэтажный, то указывается максимальное количество этажей;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8 - общая площадь многоквартирного дома. Единица измерения кв. м до второго знака после запятой;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9 - общая площадь помещений (жилых и нежилых) многоквартирного дома. Единица измерения кв. м до второго знака после запятой;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10 - количество жителей, зарегистрированных в многоквартирном доме на дату утверждения краткосрочного плана;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11 - Вид работ по капитальному ремонту общего имущества многоквартирного дома (выбирается из нижеприведенного списка, в случае если какой-то из видов услуг или работ не выполняется в планируемом году, то такой вид услуг или работ в таблице не указывается):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разработка ПСД ВДИС водоотведения - разработка проектно-сметной документации внутридомовой инженерной системы водоотведения;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ремонт ВДИС водоотведения - работы по ремонту внутридомовой инженерной системы водоотведения;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разработка ПСД ВДИС ХВС - разработка проектно-сметной документации внутридомовой инженерной системы холодного водоснабжения;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ремонт ВДИС ХВС - работы по ремонту внутридомовой инженерной системы холодного водоснабжения;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разработка ПСД ВДИС ГВС - разработка проектно-сметной документации внутридомовой инженерной системы горячего водоснабжения;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ремонт ВДИС ГВС - работы по ремонту внутридомовой инженерной системы горячего водоснабжения;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разработка ПСД ВДИС теплоснабжения - разработка проектно-сметной документации внутридомовой инженерной теплоснабжения;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ремонт ВДИС теплоснабжения - работы по ремонту внутридомовой инженерной системы теплоснабжения;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разработка ПСД ВДИС электроснабжения - разработка проектно-сметной документации внутридомовой инженерной электроснабжения;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 xml:space="preserve">- ремонт ВДИС электроснабжения - работы по ремонту внутридомовой инженерной системы </w:t>
      </w:r>
      <w:r>
        <w:lastRenderedPageBreak/>
        <w:t>электроснабжения;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разработка ПСД ремонта крыши - разработка проектно-сметной документации ремонта крыши;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ремонт крыши - работы по ремонту крыши;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разработка ПСД фасада - разработка проектно-сметной документации ремонта фасада;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ремонт фасада - работы по ремонту фасада;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разработка ПСД фундамента - разработка проектно-сметной документации ремонта фундамента;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ремонт фундамента - работы по ремонту фундамента;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разработка ПСД ремонта или замены лифтового оборудования - разработка проектно-сметной документации ремонта или замены лифтового оборудования;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ремонт или замена лифтового оборудования - работы по ремонту или замене лифтового оборудования;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разработка ПСД ремонта подвальных помещений - разработка проектно-сметной документации ремонта подвальных помещений;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ремонт подвальных помещений - работы по ремонту подвальных помещений;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государственная экспертиза проекта - проведение государственной экспертизы проекта (в случае, если подготовка проектной документации необходима в соответствии с законодательством о градостроительной деятельности);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- проведение инженерно-геологических изысканий - работы по проведению инженерно-геологических изысканий.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 xml:space="preserve">Графа 12 - стоимость капитального ремонта многоквартирного дома (гр. 13 + гр. 14 + гр. 15 + гр. 16 + гр. 17). Определяется в соответствии с </w:t>
      </w:r>
      <w:hyperlink r:id="rId11" w:history="1">
        <w:r>
          <w:rPr>
            <w:color w:val="0000FF"/>
          </w:rPr>
          <w:t>п. 2(1) ч. 3</w:t>
        </w:r>
      </w:hyperlink>
      <w:r>
        <w:t xml:space="preserve"> Порядка разработки и утверждения краткосрочных планов реализации региональной программы капитального ремонта общего имущества в многоквартирных домах в Камчатском крае, утвержденного Постановлением Правительства Камчатского края от 19.06.2014 N 261-П;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13 - стоимость капитального ремонта многоквартирного дома, оплачиваемая за счет средств Фонда содействия реформированию жилищно-коммунального хозяйства (при наличии финансирования за счет средств Фонда содействия реформированию жилищно-коммунального хозяйства);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14 - стоимость капитального ремонта многоквартирного дома, оплачиваемая за счет средств краевого бюджета;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15 - стоимость капитального ремонта многоквартирного дома, оплачиваемая за счет средств местного бюджета;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16 - стоимость капитального ремонта многоквартирного дома, оплачиваемая за счет средств ТСЖ, других кооперативов либо собственников помещений в МКД;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17 - стоимость капитального ремонта многоквартирного дома, оплачиваемая за счет иных средств (привлеченные, заемные, средства регионального оператора и т.д.);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lastRenderedPageBreak/>
        <w:t>Графа 18 - удельная стоимость капитального ремонта 1 кв. м общей площади помещений многоквартирного дома (гр. 12/ гр. 9);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19 - предельная стоимость капитального ремонта общего имущества на 1 кв. м общей площади помещений МКД. Определяется по каждому многоквартирному дому отдельно по видам услуг и (или) работ в соответствии с размером предельной стоимости услуг и (или) работ по капитальному ремонту общего имущества в многоквартирном доме, установленной постановлением Правительства Камчатского края;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20 - дата, когда планируется завершение всех работ по капитальному ремонту по данному многоквартирному дому в формате ММ.ГГГГ.</w:t>
      </w:r>
    </w:p>
    <w:p w:rsidR="007704AD" w:rsidRDefault="007704AD">
      <w:pPr>
        <w:pStyle w:val="ConsPlusNormal"/>
        <w:spacing w:before="220"/>
        <w:ind w:firstLine="540"/>
        <w:jc w:val="both"/>
      </w:pPr>
      <w:hyperlink w:anchor="P453" w:history="1">
        <w:r>
          <w:rPr>
            <w:color w:val="0000FF"/>
          </w:rPr>
          <w:t>Форма 2</w:t>
        </w:r>
      </w:hyperlink>
      <w:r>
        <w:t xml:space="preserve"> - Планируемые показатели выполнения краткосрочного плана реализации региональной программы капитального ремонта общего имущества многоквартирных домов в Камчатском крае на 2014-2043 годы по муниципальному образованию на 3-х летний период: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1 - номер пункта по порядку;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2 - планируемый год проведения капитального ремонта;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3 - сумма общих площадей МКД, которые включены в краткосрочный план, данный показатель должен совпадать с соответствующими значениями в графе 8 формы 1;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4 - общее количество жителей, зарегистрированных в МКД, которые включены в краткосрочный план, данный показатель должен совпадать с соответствующими значениями в графе 10 формы 1;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Графы 5, 6, 7, 8 - количество МКД, в которых планируется завершить капитальный ремонт в разрезе каждого календарного квартала;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Графа 9 - общее количество МКД, которым планируется отремонтировать по краткосрочному плану;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Графы 10, 11, 12, 13 - планируемая стоимость капитального ремонта МКД в разрезе каждого календарного квартала,</w:t>
      </w:r>
    </w:p>
    <w:p w:rsidR="007704AD" w:rsidRDefault="007704AD">
      <w:pPr>
        <w:pStyle w:val="ConsPlusNormal"/>
        <w:spacing w:before="220"/>
        <w:ind w:firstLine="540"/>
        <w:jc w:val="both"/>
      </w:pPr>
      <w:r>
        <w:t>Графы 14 - планируемая стоимость капитального ремонта всего, данный показатель должен совпадать с соответствующими значениями в графе 12 формы 1.</w:t>
      </w: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ind w:firstLine="540"/>
        <w:jc w:val="both"/>
      </w:pPr>
    </w:p>
    <w:p w:rsidR="007704AD" w:rsidRDefault="007704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725C" w:rsidRDefault="0079725C">
      <w:bookmarkStart w:id="4" w:name="_GoBack"/>
      <w:bookmarkEnd w:id="4"/>
    </w:p>
    <w:sectPr w:rsidR="0079725C" w:rsidSect="004B3A7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4AD"/>
    <w:rsid w:val="007704AD"/>
    <w:rsid w:val="0079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F14164-034B-4EC3-8C56-E7244DAA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4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04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704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04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F58C0D98C299D1EDF764174E7612DACE60E1207A00D929D6F57CA806EC852569B7EC021AB83742C379713F4D1FFA6345L4JE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FF58C0D98C299D1EDF764174E7612DACE60E1207A00D929D6F57CA806EC852569B7EC0208B86F4EC17F6F3F4C0AAC3200120C157CC456371853EF53L6J5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FF58C0D98C299D1EDF764174E7612DACE60E1207A00D926D5F17CA806EC852569B7EC0208B86F4EC17F6F3E490AAC3200120C157CC456371853EF53L6J5E" TargetMode="External"/><Relationship Id="rId11" Type="http://schemas.openxmlformats.org/officeDocument/2006/relationships/hyperlink" Target="consultantplus://offline/ref=1FF58C0D98C299D1EDF764174E7612DACE60E1207A00D929D6F57CA806EC852569B7EC0208B86F4EC17F6F3B480AAC3200120C157CC456371853EF53L6J5E" TargetMode="External"/><Relationship Id="rId5" Type="http://schemas.openxmlformats.org/officeDocument/2006/relationships/hyperlink" Target="consultantplus://offline/ref=1FF58C0D98C299D1EDF764174E7612DACE60E1207A02DF29D2F47CA806EC852569B7EC0208B86F4EC17F6F3E490AAC3200120C157CC456371853EF53L6J5E" TargetMode="External"/><Relationship Id="rId10" Type="http://schemas.openxmlformats.org/officeDocument/2006/relationships/hyperlink" Target="consultantplus://offline/ref=1FF58C0D98C299D1EDF764174E7612DACE60E1207A00D926D5F17CA806EC852569B7EC0208B86F4EC17F6F3E4A0AAC3200120C157CC456371853EF53L6J5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FF58C0D98C299D1EDF764174E7612DACE60E1207A00D926D5F17CA806EC852569B7EC0208B86F4EC17F6F3E490AAC3200120C157CC456371853EF53L6J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2019-11-26T04:09:00Z</dcterms:created>
  <dcterms:modified xsi:type="dcterms:W3CDTF">2019-11-26T04:09:00Z</dcterms:modified>
</cp:coreProperties>
</file>